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0A" w:rsidRDefault="00332661" w:rsidP="00332661">
      <w:pPr>
        <w:jc w:val="center"/>
        <w:rPr>
          <w:rFonts w:ascii="Times New Roman" w:hAnsi="Times New Roman" w:cs="Times New Roman"/>
          <w:b/>
          <w:sz w:val="44"/>
          <w:szCs w:val="44"/>
          <w:lang w:val="es-PE"/>
        </w:rPr>
      </w:pPr>
      <w:r w:rsidRPr="00332661">
        <w:rPr>
          <w:rFonts w:ascii="Times New Roman" w:hAnsi="Times New Roman" w:cs="Times New Roman"/>
          <w:b/>
          <w:sz w:val="44"/>
          <w:szCs w:val="44"/>
          <w:lang w:val="es-PE"/>
        </w:rPr>
        <w:t>ANALISIS DE LAS CUENTAS CORRIENTES</w:t>
      </w:r>
    </w:p>
    <w:p w:rsidR="00332661" w:rsidRDefault="00332661" w:rsidP="00316406">
      <w:p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M</w:t>
      </w:r>
      <w:r w:rsidRPr="00332661">
        <w:rPr>
          <w:rFonts w:ascii="Times New Roman" w:hAnsi="Times New Roman" w:cs="Times New Roman"/>
          <w:sz w:val="24"/>
          <w:szCs w:val="24"/>
          <w:lang w:val="es-PE"/>
        </w:rPr>
        <w:t>ensualmente se viene realizando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un análisis y conciliación en coordinación con el área de tesorería, de cada una de las cuentas co</w:t>
      </w:r>
      <w:r w:rsidR="00316406">
        <w:rPr>
          <w:rFonts w:ascii="Times New Roman" w:hAnsi="Times New Roman" w:cs="Times New Roman"/>
          <w:sz w:val="24"/>
          <w:szCs w:val="24"/>
          <w:lang w:val="es-PE"/>
        </w:rPr>
        <w:t>rrientes bancaria, asignaciones f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inancieras, como de </w:t>
      </w:r>
      <w:r w:rsidR="00316406">
        <w:rPr>
          <w:rFonts w:ascii="Times New Roman" w:hAnsi="Times New Roman" w:cs="Times New Roman"/>
          <w:sz w:val="24"/>
          <w:szCs w:val="24"/>
          <w:lang w:val="es-PE"/>
        </w:rPr>
        <w:t xml:space="preserve">los fondos y valores. </w:t>
      </w:r>
    </w:p>
    <w:p w:rsidR="00316406" w:rsidRDefault="00316406" w:rsidP="00316406">
      <w:p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Con respecto a las cuentas corrientes:</w:t>
      </w:r>
    </w:p>
    <w:p w:rsidR="0086381C" w:rsidRDefault="0086381C" w:rsidP="009A3AF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9D5D6A" w:rsidRPr="00B07F28" w:rsidRDefault="00E80298" w:rsidP="00E80298">
      <w:pPr>
        <w:pStyle w:val="Prrafodelista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La Cuenta Recursos Directamente Recaudados – Recaudadora</w:t>
      </w:r>
      <w:r w:rsidR="00C82F6B"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 xml:space="preserve"> TR-0</w:t>
      </w:r>
      <w:r w:rsidRPr="00B07F28">
        <w:rPr>
          <w:rFonts w:ascii="Times New Roman" w:hAnsi="Times New Roman" w:cs="Times New Roman"/>
          <w:b/>
          <w:sz w:val="24"/>
          <w:szCs w:val="24"/>
          <w:lang w:val="es-PE"/>
        </w:rPr>
        <w:t xml:space="preserve">: </w:t>
      </w:r>
    </w:p>
    <w:p w:rsidR="009D5D6A" w:rsidRDefault="009D5D6A" w:rsidP="009D5D6A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:rsidR="0086381C" w:rsidRPr="0086381C" w:rsidRDefault="0086381C" w:rsidP="0086381C">
      <w:pPr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Cuenta Financiera: </w:t>
      </w:r>
      <w:r w:rsidRPr="0086381C">
        <w:rPr>
          <w:rFonts w:ascii="Times New Roman" w:hAnsi="Times New Roman" w:cs="Times New Roman"/>
          <w:sz w:val="24"/>
          <w:szCs w:val="24"/>
          <w:lang w:val="es-PE"/>
        </w:rPr>
        <w:t>00-671-038584</w:t>
      </w:r>
      <w:r w:rsidR="00660961">
        <w:rPr>
          <w:rFonts w:ascii="Times New Roman" w:hAnsi="Times New Roman" w:cs="Times New Roman"/>
          <w:sz w:val="24"/>
          <w:szCs w:val="24"/>
          <w:lang w:val="es-PE"/>
        </w:rPr>
        <w:t xml:space="preserve"> – RDR- Recaudadora</w:t>
      </w:r>
    </w:p>
    <w:p w:rsidR="0086381C" w:rsidRPr="0086381C" w:rsidRDefault="0086381C" w:rsidP="0086381C">
      <w:pPr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Cuenta </w:t>
      </w:r>
      <w:r w:rsidRPr="0086381C">
        <w:rPr>
          <w:rFonts w:ascii="Times New Roman" w:hAnsi="Times New Roman" w:cs="Times New Roman"/>
          <w:sz w:val="24"/>
          <w:szCs w:val="24"/>
          <w:lang w:val="es-PE"/>
        </w:rPr>
        <w:t xml:space="preserve">Contable: </w:t>
      </w:r>
      <w:r w:rsidRPr="0086381C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1101.030102 - Recursos Directamente Recaudados</w:t>
      </w:r>
    </w:p>
    <w:tbl>
      <w:tblPr>
        <w:tblW w:w="5804" w:type="dxa"/>
        <w:tblInd w:w="995" w:type="dxa"/>
        <w:tblLook w:val="04A0" w:firstRow="1" w:lastRow="0" w:firstColumn="1" w:lastColumn="0" w:noHBand="0" w:noVBand="1"/>
      </w:tblPr>
      <w:tblGrid>
        <w:gridCol w:w="1174"/>
        <w:gridCol w:w="2788"/>
        <w:gridCol w:w="1842"/>
      </w:tblGrid>
      <w:tr w:rsidR="009D5D6A" w:rsidRPr="009D5D6A" w:rsidTr="00CE68EA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1101.030102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proofErr w:type="spellStart"/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Recursos</w:t>
            </w:r>
            <w:proofErr w:type="spellEnd"/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Directamente</w:t>
            </w:r>
            <w:proofErr w:type="spellEnd"/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Recaudados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D5D6A" w:rsidRPr="009D5D6A" w:rsidTr="00CE68E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</w:rPr>
              <w:t>2010001002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</w:rPr>
              <w:t>00-671-038584 RDR</w:t>
            </w:r>
          </w:p>
        </w:tc>
      </w:tr>
    </w:tbl>
    <w:p w:rsidR="009D5D6A" w:rsidRDefault="009D5D6A" w:rsidP="009D5D6A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:rsidR="00E80298" w:rsidRDefault="00E80298" w:rsidP="009D5D6A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Comprende los ingresos generados por la Universidad Nacional de Frontera, correspondiente a tasas administrativas, como de sus centros de producción. </w:t>
      </w:r>
    </w:p>
    <w:p w:rsidR="00E80298" w:rsidRPr="00E80298" w:rsidRDefault="00E80298" w:rsidP="00E8029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E80298" w:rsidRPr="00E80298" w:rsidRDefault="00E80298" w:rsidP="00E8029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Mensualmente se realiza la conciliación 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de los registros realizados por el área de tesorería correspondiente, a los ingresos, transferencias, como de los cargos bancarios, </w:t>
      </w:r>
      <w:r w:rsidRPr="00E80298">
        <w:rPr>
          <w:rFonts w:ascii="Times New Roman" w:hAnsi="Times New Roman" w:cs="Times New Roman"/>
          <w:sz w:val="24"/>
          <w:szCs w:val="24"/>
          <w:lang w:val="es-PE"/>
        </w:rPr>
        <w:t>para así poder analizar los Saldos Financieros contra los Saldos contables</w:t>
      </w:r>
    </w:p>
    <w:p w:rsidR="00E80298" w:rsidRDefault="00E80298" w:rsidP="00E8029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86381C" w:rsidRPr="00B07F28" w:rsidRDefault="00E106D6" w:rsidP="00E106D6">
      <w:pPr>
        <w:pStyle w:val="Prrafodelista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 xml:space="preserve">La Cuenta Recursos Directamente Recaudados 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/ CUT-Pagadora</w:t>
      </w:r>
      <w:r w:rsidR="00C82F6B"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 xml:space="preserve"> TR-7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:</w:t>
      </w:r>
    </w:p>
    <w:p w:rsidR="0086381C" w:rsidRDefault="0086381C" w:rsidP="0086381C">
      <w:pPr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Cuenta Financiera: </w:t>
      </w:r>
      <w:r w:rsidRPr="0086381C">
        <w:rPr>
          <w:rFonts w:ascii="Times New Roman" w:hAnsi="Times New Roman" w:cs="Times New Roman"/>
          <w:sz w:val="24"/>
          <w:szCs w:val="24"/>
          <w:lang w:val="es-PE"/>
        </w:rPr>
        <w:t>00-0671-038576</w:t>
      </w:r>
      <w:r w:rsidR="003E4E95">
        <w:rPr>
          <w:rFonts w:ascii="Times New Roman" w:hAnsi="Times New Roman" w:cs="Times New Roman"/>
          <w:sz w:val="24"/>
          <w:szCs w:val="24"/>
          <w:lang w:val="es-PE"/>
        </w:rPr>
        <w:t xml:space="preserve"> – RDR - CUT / Pagadora</w:t>
      </w:r>
    </w:p>
    <w:p w:rsidR="0086381C" w:rsidRDefault="0086381C" w:rsidP="0086381C">
      <w:pPr>
        <w:ind w:left="993" w:firstLine="0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Cuenta </w:t>
      </w:r>
      <w:r w:rsidRPr="0086381C">
        <w:rPr>
          <w:rFonts w:ascii="Times New Roman" w:hAnsi="Times New Roman" w:cs="Times New Roman"/>
          <w:sz w:val="24"/>
          <w:szCs w:val="24"/>
          <w:lang w:val="es-PE"/>
        </w:rPr>
        <w:t xml:space="preserve">Contable: </w:t>
      </w:r>
      <w:r w:rsidRPr="0086381C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1101.1201</w:t>
      </w:r>
      <w:r w:rsidRPr="0086381C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–</w:t>
      </w:r>
      <w:r w:rsidRPr="0086381C">
        <w:rPr>
          <w:lang w:val="es-PE"/>
        </w:rPr>
        <w:t xml:space="preserve"> </w:t>
      </w:r>
      <w:r w:rsidRPr="0086381C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Recursos Directamente Recaudados – CUT</w:t>
      </w:r>
    </w:p>
    <w:p w:rsidR="0086381C" w:rsidRPr="0086381C" w:rsidRDefault="0086381C" w:rsidP="0086381C">
      <w:pPr>
        <w:ind w:left="993" w:firstLine="0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</w:p>
    <w:tbl>
      <w:tblPr>
        <w:tblW w:w="7763" w:type="dxa"/>
        <w:tblInd w:w="1021" w:type="dxa"/>
        <w:tblLook w:val="04A0" w:firstRow="1" w:lastRow="0" w:firstColumn="1" w:lastColumn="0" w:noHBand="0" w:noVBand="1"/>
      </w:tblPr>
      <w:tblGrid>
        <w:gridCol w:w="1120"/>
        <w:gridCol w:w="3099"/>
        <w:gridCol w:w="3544"/>
      </w:tblGrid>
      <w:tr w:rsidR="0086381C" w:rsidRPr="0086381C" w:rsidTr="0086381C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1C" w:rsidRPr="0086381C" w:rsidRDefault="0086381C" w:rsidP="0086381C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1101.1201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1C" w:rsidRPr="0086381C" w:rsidRDefault="0086381C" w:rsidP="0086381C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proofErr w:type="spellStart"/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Recursos</w:t>
            </w:r>
            <w:proofErr w:type="spellEnd"/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Directamente</w:t>
            </w:r>
            <w:proofErr w:type="spellEnd"/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Recaudados</w:t>
            </w:r>
            <w:proofErr w:type="spellEnd"/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–</w:t>
            </w:r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CUT</w:t>
            </w: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1C" w:rsidRPr="0086381C" w:rsidRDefault="0086381C" w:rsidP="0086381C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86381C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00-0671-038576</w:t>
            </w:r>
          </w:p>
        </w:tc>
      </w:tr>
      <w:tr w:rsidR="0086381C" w:rsidRPr="0086381C" w:rsidTr="0086381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1C" w:rsidRPr="0086381C" w:rsidRDefault="0086381C" w:rsidP="0086381C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6381C">
              <w:rPr>
                <w:rFonts w:ascii="Arial Narrow" w:eastAsia="Times New Roman" w:hAnsi="Arial Narrow" w:cs="Calibri"/>
                <w:sz w:val="20"/>
                <w:szCs w:val="20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1C" w:rsidRPr="0086381C" w:rsidRDefault="0086381C" w:rsidP="0086381C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86381C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81C" w:rsidRPr="0086381C" w:rsidRDefault="0086381C" w:rsidP="0086381C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proofErr w:type="spellStart"/>
            <w:r w:rsidRPr="0086381C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Sub.Cta</w:t>
            </w:r>
            <w:proofErr w:type="spellEnd"/>
            <w:r w:rsidRPr="0086381C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 xml:space="preserve"> Recursos Directamente Recaudados</w:t>
            </w:r>
          </w:p>
        </w:tc>
      </w:tr>
    </w:tbl>
    <w:p w:rsidR="0086381C" w:rsidRDefault="0086381C" w:rsidP="0086381C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:rsidR="00E106D6" w:rsidRDefault="0001700F" w:rsidP="0086381C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Esta cuenta se</w:t>
      </w:r>
      <w:r w:rsidR="00E106D6">
        <w:rPr>
          <w:rFonts w:ascii="Times New Roman" w:hAnsi="Times New Roman" w:cs="Times New Roman"/>
          <w:sz w:val="24"/>
          <w:szCs w:val="24"/>
          <w:lang w:val="es-PE"/>
        </w:rPr>
        <w:t xml:space="preserve"> alimentada de las transferencias realizadas de la </w:t>
      </w:r>
      <w:r>
        <w:rPr>
          <w:rFonts w:ascii="Times New Roman" w:hAnsi="Times New Roman" w:cs="Times New Roman"/>
          <w:sz w:val="24"/>
          <w:szCs w:val="24"/>
          <w:lang w:val="es-PE"/>
        </w:rPr>
        <w:t>RDR-R</w:t>
      </w:r>
      <w:r w:rsidR="00E106D6">
        <w:rPr>
          <w:rFonts w:ascii="Times New Roman" w:hAnsi="Times New Roman" w:cs="Times New Roman"/>
          <w:sz w:val="24"/>
          <w:szCs w:val="24"/>
          <w:lang w:val="es-PE"/>
        </w:rPr>
        <w:t>ecaudadora</w:t>
      </w:r>
      <w:r>
        <w:rPr>
          <w:rFonts w:ascii="Times New Roman" w:hAnsi="Times New Roman" w:cs="Times New Roman"/>
          <w:sz w:val="24"/>
          <w:szCs w:val="24"/>
          <w:lang w:val="es-PE"/>
        </w:rPr>
        <w:t>, como del registro de los Intereses</w:t>
      </w:r>
      <w:r w:rsidR="00E106D6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PE"/>
        </w:rPr>
        <w:t>que genera dicha cuenta; P</w:t>
      </w:r>
      <w:r w:rsidR="00E106D6">
        <w:rPr>
          <w:rFonts w:ascii="Times New Roman" w:hAnsi="Times New Roman" w:cs="Times New Roman"/>
          <w:sz w:val="24"/>
          <w:szCs w:val="24"/>
          <w:lang w:val="es-PE"/>
        </w:rPr>
        <w:t>ara así poder cumplir con los compromisos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generados por la Universidad Nacional de Frontera.</w:t>
      </w:r>
    </w:p>
    <w:p w:rsidR="005607FB" w:rsidRDefault="005607FB" w:rsidP="005607FB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:rsidR="005607FB" w:rsidRDefault="000A2AF6" w:rsidP="005607FB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M</w:t>
      </w:r>
      <w:r w:rsidR="005607FB" w:rsidRPr="005607FB">
        <w:rPr>
          <w:rFonts w:ascii="Times New Roman" w:hAnsi="Times New Roman" w:cs="Times New Roman"/>
          <w:sz w:val="24"/>
          <w:szCs w:val="24"/>
          <w:lang w:val="es-PE"/>
        </w:rPr>
        <w:t>ensualmente se concilia cada uno de sus movimientos tantos financieros como contable.</w:t>
      </w:r>
    </w:p>
    <w:p w:rsidR="00B07F28" w:rsidRPr="00B07F28" w:rsidRDefault="00B07F28" w:rsidP="00B07F28">
      <w:pPr>
        <w:pStyle w:val="Prrafodelista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lastRenderedPageBreak/>
        <w:t>La Cuenta Recursos Determinados</w:t>
      </w:r>
      <w:r w:rsidRPr="00B07F28">
        <w:rPr>
          <w:rFonts w:ascii="Times New Roman" w:hAnsi="Times New Roman" w:cs="Times New Roman"/>
          <w:b/>
          <w:sz w:val="24"/>
          <w:szCs w:val="24"/>
          <w:lang w:val="es-PE"/>
        </w:rPr>
        <w:t xml:space="preserve">: </w:t>
      </w:r>
    </w:p>
    <w:p w:rsidR="00B07F28" w:rsidRDefault="00B07F28" w:rsidP="00B07F2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 w:rsidRPr="00B07F28">
        <w:rPr>
          <w:rFonts w:ascii="Times New Roman" w:hAnsi="Times New Roman" w:cs="Times New Roman"/>
          <w:sz w:val="24"/>
          <w:szCs w:val="24"/>
          <w:lang w:val="es-PE"/>
        </w:rPr>
        <w:t xml:space="preserve">Cuenta Financiera: </w:t>
      </w:r>
      <w:r>
        <w:rPr>
          <w:rFonts w:ascii="Times New Roman" w:hAnsi="Times New Roman" w:cs="Times New Roman"/>
          <w:sz w:val="24"/>
          <w:szCs w:val="24"/>
          <w:lang w:val="es-PE"/>
        </w:rPr>
        <w:t>00-671-038576</w:t>
      </w:r>
      <w:r w:rsidRPr="00B07F28">
        <w:rPr>
          <w:rFonts w:ascii="Times New Roman" w:hAnsi="Times New Roman" w:cs="Times New Roman"/>
          <w:sz w:val="24"/>
          <w:szCs w:val="24"/>
          <w:lang w:val="es-PE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s-PE"/>
        </w:rPr>
        <w:t>RD</w:t>
      </w:r>
      <w:r w:rsidRPr="00B07F2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B07F28" w:rsidRPr="00B07F28" w:rsidRDefault="00B07F28" w:rsidP="00B07F2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 w:rsidRPr="00B07F28">
        <w:rPr>
          <w:rFonts w:ascii="Times New Roman" w:hAnsi="Times New Roman" w:cs="Times New Roman"/>
          <w:sz w:val="24"/>
          <w:szCs w:val="24"/>
          <w:lang w:val="es-PE"/>
        </w:rPr>
        <w:t xml:space="preserve">Cuenta Contable: </w:t>
      </w:r>
      <w:r w:rsidRPr="00B07F28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1101.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1209</w:t>
      </w:r>
      <w:r w:rsidRPr="00B07F28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- Canon, Sobre Canon, Regalías, Renta de Aduanas, y Participaciones - RD - CUT</w:t>
      </w:r>
    </w:p>
    <w:p w:rsidR="00B07F28" w:rsidRDefault="00B07F28" w:rsidP="00B07F2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tbl>
      <w:tblPr>
        <w:tblW w:w="8942" w:type="dxa"/>
        <w:tblInd w:w="976" w:type="dxa"/>
        <w:tblLook w:val="04A0" w:firstRow="1" w:lastRow="0" w:firstColumn="1" w:lastColumn="0" w:noHBand="0" w:noVBand="1"/>
      </w:tblPr>
      <w:tblGrid>
        <w:gridCol w:w="1120"/>
        <w:gridCol w:w="3428"/>
        <w:gridCol w:w="4394"/>
      </w:tblGrid>
      <w:tr w:rsidR="00B07F28" w:rsidRPr="00B450AB" w:rsidTr="00CE68E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1101.1209  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Canon, Sobre Canon, Regalías, Renta de Aduanas, y Participaciones - RD - CUT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00-0671-038576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17-Sub.Cta. Canon y Sobre Canon Impuesto a la Renta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H-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. Canon Minero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I-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 xml:space="preserve">. Canon 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Hidroenergético</w:t>
            </w:r>
            <w:proofErr w:type="spellEnd"/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J-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. Canon Pesquero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 xml:space="preserve">K - 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. Canon y Sobre Canon Petrolero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L-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 xml:space="preserve">. Canon 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Forestal</w:t>
            </w:r>
            <w:proofErr w:type="spellEnd"/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O-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. Canon Pesquero, derechos</w:t>
            </w:r>
          </w:p>
        </w:tc>
      </w:tr>
      <w:tr w:rsidR="00B07F28" w:rsidRPr="00B450AB" w:rsidTr="00CE68E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</w:rPr>
              <w:t>2013999999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F28" w:rsidRPr="00B450AB" w:rsidRDefault="00B07F28" w:rsidP="00CE68E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P-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Sub.Cta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 xml:space="preserve">. </w:t>
            </w:r>
            <w:proofErr w:type="spellStart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Regalias</w:t>
            </w:r>
            <w:proofErr w:type="spellEnd"/>
            <w:r w:rsidRPr="00B450AB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 xml:space="preserve"> Mineras</w:t>
            </w:r>
          </w:p>
        </w:tc>
      </w:tr>
    </w:tbl>
    <w:p w:rsidR="00B07F28" w:rsidRPr="009D5D6A" w:rsidRDefault="00B07F28" w:rsidP="00B07F28">
      <w:pPr>
        <w:ind w:left="709" w:firstLine="0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:rsidR="00B07F28" w:rsidRDefault="00B07F28" w:rsidP="00B07F2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La Dirección General de Endeudamiento y Tesoro Público-DGETP, autoriza un monto a favor de las entidades, con cargo a los fondos públicos centralizados de la CUT, el cual es registrado por el área de tesorería.</w:t>
      </w:r>
    </w:p>
    <w:p w:rsidR="00B07F28" w:rsidRDefault="00B07F28" w:rsidP="00B07F2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B07F28" w:rsidRDefault="00B07F28" w:rsidP="00B07F28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Mensualmente se realiza la conciliación de las asignaciones e intereses, como de los gastos de dicha cuenta, para así poder analizar los Saldos Financieros contra los Saldos contables. </w:t>
      </w:r>
    </w:p>
    <w:p w:rsidR="0001700F" w:rsidRDefault="0001700F" w:rsidP="0001700F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u w:val="single"/>
          <w:lang w:val="es-PE"/>
        </w:rPr>
      </w:pPr>
    </w:p>
    <w:p w:rsidR="0001700F" w:rsidRPr="00B07F28" w:rsidRDefault="000A2AF6" w:rsidP="000A2AF6">
      <w:pPr>
        <w:pStyle w:val="Prrafodelista"/>
        <w:numPr>
          <w:ilvl w:val="0"/>
          <w:numId w:val="1"/>
        </w:numPr>
        <w:ind w:left="993" w:hanging="284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La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s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 xml:space="preserve"> Cuenta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s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 xml:space="preserve"> </w:t>
      </w:r>
      <w:r w:rsidRPr="00B07F28">
        <w:rPr>
          <w:rFonts w:ascii="Times New Roman" w:hAnsi="Times New Roman" w:cs="Times New Roman"/>
          <w:b/>
          <w:sz w:val="24"/>
          <w:szCs w:val="24"/>
          <w:u w:val="single"/>
          <w:lang w:val="es-PE"/>
        </w:rPr>
        <w:t>de garantías</w:t>
      </w:r>
      <w:r w:rsidRPr="00B07F28">
        <w:rPr>
          <w:rFonts w:ascii="Times New Roman" w:hAnsi="Times New Roman" w:cs="Times New Roman"/>
          <w:b/>
          <w:sz w:val="24"/>
          <w:szCs w:val="24"/>
          <w:lang w:val="es-PE"/>
        </w:rPr>
        <w:t xml:space="preserve">: </w:t>
      </w:r>
    </w:p>
    <w:p w:rsidR="0086381C" w:rsidRPr="009D5D6A" w:rsidRDefault="0086381C" w:rsidP="0086381C">
      <w:pPr>
        <w:spacing w:after="0" w:line="240" w:lineRule="auto"/>
        <w:ind w:left="273" w:firstLine="720"/>
        <w:rPr>
          <w:rFonts w:ascii="Arial Narrow" w:eastAsia="Times New Roman" w:hAnsi="Arial Narrow" w:cs="Calibri"/>
          <w:sz w:val="20"/>
          <w:szCs w:val="20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Cuenta Financiera: </w:t>
      </w:r>
      <w:r w:rsidRPr="009D5D6A">
        <w:rPr>
          <w:rFonts w:ascii="Arial Narrow" w:eastAsia="Times New Roman" w:hAnsi="Arial Narrow" w:cs="Calibri"/>
          <w:sz w:val="20"/>
          <w:szCs w:val="20"/>
          <w:lang w:val="es-PE"/>
        </w:rPr>
        <w:t>00-671-092562 - RETENCIONES 10% LEY 28015 ART.21</w:t>
      </w:r>
    </w:p>
    <w:p w:rsidR="0086381C" w:rsidRDefault="0086381C" w:rsidP="0086381C">
      <w:pPr>
        <w:spacing w:after="0" w:line="240" w:lineRule="auto"/>
        <w:ind w:left="0" w:firstLine="0"/>
        <w:rPr>
          <w:rFonts w:ascii="Arial Narrow" w:eastAsia="Times New Roman" w:hAnsi="Arial Narrow" w:cs="Calibri"/>
          <w:sz w:val="20"/>
          <w:szCs w:val="20"/>
          <w:lang w:val="es-PE"/>
        </w:rPr>
      </w:pPr>
    </w:p>
    <w:p w:rsidR="0086381C" w:rsidRDefault="0086381C" w:rsidP="0086381C">
      <w:pPr>
        <w:ind w:left="2433" w:firstLine="447"/>
        <w:rPr>
          <w:rFonts w:ascii="Times New Roman" w:hAnsi="Times New Roman" w:cs="Times New Roman"/>
          <w:sz w:val="24"/>
          <w:szCs w:val="24"/>
          <w:lang w:val="es-PE"/>
        </w:rPr>
      </w:pPr>
      <w:r w:rsidRPr="009D5D6A">
        <w:rPr>
          <w:rFonts w:ascii="Arial Narrow" w:eastAsia="Times New Roman" w:hAnsi="Arial Narrow" w:cs="Calibri"/>
          <w:sz w:val="20"/>
          <w:szCs w:val="20"/>
          <w:lang w:val="es-PE"/>
        </w:rPr>
        <w:t>00-671-104560</w:t>
      </w:r>
      <w:r>
        <w:rPr>
          <w:rFonts w:ascii="Arial Narrow" w:eastAsia="Times New Roman" w:hAnsi="Arial Narrow" w:cs="Calibri"/>
          <w:sz w:val="20"/>
          <w:szCs w:val="20"/>
          <w:lang w:val="es-PE"/>
        </w:rPr>
        <w:t xml:space="preserve"> - </w:t>
      </w:r>
      <w:r w:rsidRPr="009D5D6A">
        <w:rPr>
          <w:rFonts w:ascii="Arial Narrow" w:eastAsia="Times New Roman" w:hAnsi="Arial Narrow" w:cs="Calibri"/>
          <w:sz w:val="20"/>
          <w:szCs w:val="20"/>
          <w:lang w:val="es-PE"/>
        </w:rPr>
        <w:t>EJECUCIÓN CARTAS FIANZAS POR GARANTIAS</w:t>
      </w:r>
    </w:p>
    <w:p w:rsidR="0086381C" w:rsidRPr="0086381C" w:rsidRDefault="0086381C" w:rsidP="0086381C">
      <w:pPr>
        <w:ind w:left="993" w:firstLine="0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Cuenta </w:t>
      </w:r>
      <w:r w:rsidRPr="0086381C">
        <w:rPr>
          <w:rFonts w:ascii="Times New Roman" w:hAnsi="Times New Roman" w:cs="Times New Roman"/>
          <w:sz w:val="24"/>
          <w:szCs w:val="24"/>
          <w:lang w:val="es-PE"/>
        </w:rPr>
        <w:t xml:space="preserve">Contable: </w:t>
      </w:r>
      <w:r w:rsidRPr="0086381C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1101.1201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- </w:t>
      </w:r>
      <w:r w:rsidRPr="0086381C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FONDOS SUJETOS A RESTRICCION</w:t>
      </w:r>
    </w:p>
    <w:tbl>
      <w:tblPr>
        <w:tblW w:w="8681" w:type="dxa"/>
        <w:tblInd w:w="953" w:type="dxa"/>
        <w:tblLook w:val="04A0" w:firstRow="1" w:lastRow="0" w:firstColumn="1" w:lastColumn="0" w:noHBand="0" w:noVBand="1"/>
      </w:tblPr>
      <w:tblGrid>
        <w:gridCol w:w="1174"/>
        <w:gridCol w:w="3113"/>
        <w:gridCol w:w="4394"/>
      </w:tblGrid>
      <w:tr w:rsidR="009D5D6A" w:rsidRPr="009D5D6A" w:rsidTr="009D5D6A">
        <w:trPr>
          <w:trHeight w:val="3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1101.050101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FONDOS SUJETOS A RESTRICCION - BANCO DE LA NACION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</w:pPr>
            <w:r w:rsidRPr="009D5D6A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val="es-PE"/>
              </w:rPr>
              <w:t> </w:t>
            </w:r>
          </w:p>
        </w:tc>
      </w:tr>
      <w:tr w:rsidR="009D5D6A" w:rsidRPr="009D5D6A" w:rsidTr="009D5D6A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9D5D6A">
            <w:pPr>
              <w:spacing w:after="0" w:line="240" w:lineRule="auto"/>
              <w:ind w:left="0" w:firstLine="0"/>
              <w:jc w:val="right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</w:rPr>
              <w:t>2016001006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D6A" w:rsidRP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00-671-092562 - RETENCIONES 10% LEY 28015 ART.21</w:t>
            </w:r>
          </w:p>
          <w:p w:rsid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</w:p>
          <w:p w:rsidR="009D5D6A" w:rsidRPr="009D5D6A" w:rsidRDefault="009D5D6A" w:rsidP="009D5D6A">
            <w:pPr>
              <w:spacing w:after="0" w:line="240" w:lineRule="auto"/>
              <w:ind w:left="0" w:firstLine="0"/>
              <w:jc w:val="left"/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</w:pPr>
            <w:r w:rsidRPr="009D5D6A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00-671-104560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 xml:space="preserve"> - </w:t>
            </w:r>
            <w:r w:rsidRPr="009D5D6A">
              <w:rPr>
                <w:rFonts w:ascii="Arial Narrow" w:eastAsia="Times New Roman" w:hAnsi="Arial Narrow" w:cs="Calibri"/>
                <w:sz w:val="20"/>
                <w:szCs w:val="20"/>
                <w:lang w:val="es-PE"/>
              </w:rPr>
              <w:t>EJECUCIÓN CARTAS FIANZAS POR GARANTIAS</w:t>
            </w:r>
          </w:p>
        </w:tc>
      </w:tr>
    </w:tbl>
    <w:p w:rsidR="009D5D6A" w:rsidRDefault="009D5D6A" w:rsidP="000A2AF6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:rsidR="009D5D6A" w:rsidRDefault="009D5D6A" w:rsidP="000A2AF6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Mensualmente se realiza la conciliación de cada uno </w:t>
      </w:r>
      <w:r w:rsidR="00B07F28">
        <w:rPr>
          <w:rFonts w:ascii="Times New Roman" w:hAnsi="Times New Roman" w:cs="Times New Roman"/>
          <w:sz w:val="24"/>
          <w:szCs w:val="24"/>
          <w:lang w:val="es-PE"/>
        </w:rPr>
        <w:t>de los registros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 de ingreso como de las salidas de dichas cuentas, analizando los saldos financieros como contables.</w:t>
      </w:r>
    </w:p>
    <w:p w:rsidR="00FF78A2" w:rsidRDefault="00FF78A2" w:rsidP="000A2AF6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FF78A2" w:rsidRDefault="00FF78A2" w:rsidP="000A2AF6">
      <w:pPr>
        <w:pStyle w:val="Prrafodelista"/>
        <w:ind w:left="993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FF78A2" w:rsidRDefault="00FF78A2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  <w:sectPr w:rsidR="00FF78A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5732</wp:posOffset>
                </wp:positionH>
                <wp:positionV relativeFrom="paragraph">
                  <wp:posOffset>5445846</wp:posOffset>
                </wp:positionV>
                <wp:extent cx="8089557" cy="238897"/>
                <wp:effectExtent l="0" t="0" r="26035" b="279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557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987" w:rsidRPr="008E4987" w:rsidRDefault="008E4987">
                            <w:pPr>
                              <w:ind w:left="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Las diferencias detectadas en el análisis corresponden a los Cargos bancarios, los cuales se regularizan una vez registrados mensualmente.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.45pt;margin-top:428.8pt;width:636.95pt;height:18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" fillcolor="white [3201]" strokeweight=".5pt">
                <v:textbox>
                  <w:txbxContent>
                    <w:p w:rsidR="008E4987" w:rsidRPr="008E4987" w:rsidRDefault="008E4987">
                      <w:pPr>
                        <w:ind w:left="0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Las diferencias detectadas en el análisis corresponden a los Cargos bancarios, los cuales se regularizan una vez registrados mensualmente.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4987">
        <w:drawing>
          <wp:inline distT="0" distB="0" distL="0" distR="0">
            <wp:extent cx="8257540" cy="532231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3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 w:rsidRPr="008E4987">
        <w:lastRenderedPageBreak/>
        <w:drawing>
          <wp:inline distT="0" distB="0" distL="0" distR="0">
            <wp:extent cx="8257540" cy="5154972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15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63986" wp14:editId="46A996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089557" cy="238897"/>
                <wp:effectExtent l="0" t="0" r="26035" b="2794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557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987" w:rsidRPr="008E4987" w:rsidRDefault="008E4987" w:rsidP="008E4987">
                            <w:pPr>
                              <w:ind w:left="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Las diferencias detectadas en el análisis corresponden a los Cargos bancarios, los cuales se regularizan una vez registrados mensualmente.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63986" id="Cuadro de texto 10" o:spid="_x0000_s1027" type="#_x0000_t202" style="position:absolute;left:0;text-align:left;margin-left:0;margin-top:-.05pt;width:636.95pt;height:18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" fillcolor="white [3201]" strokeweight=".5pt">
                <v:textbox>
                  <w:txbxContent>
                    <w:p w:rsidR="008E4987" w:rsidRPr="008E4987" w:rsidRDefault="008E4987" w:rsidP="008E4987">
                      <w:pPr>
                        <w:ind w:left="0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Las diferencias detectadas en el análisis corresponden a los Cargos bancarios, los cuales se regularizan una vez registrados mensualmente.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 w:rsidRPr="008E4987">
        <w:lastRenderedPageBreak/>
        <w:drawing>
          <wp:inline distT="0" distB="0" distL="0" distR="0">
            <wp:extent cx="8257540" cy="5632637"/>
            <wp:effectExtent l="0" t="0" r="0" b="63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63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0F6A9" wp14:editId="40E38E4E">
                <wp:simplePos x="0" y="0"/>
                <wp:positionH relativeFrom="margin">
                  <wp:align>left</wp:align>
                </wp:positionH>
                <wp:positionV relativeFrom="paragraph">
                  <wp:posOffset>60599</wp:posOffset>
                </wp:positionV>
                <wp:extent cx="8089557" cy="238897"/>
                <wp:effectExtent l="0" t="0" r="26035" b="2794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557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987" w:rsidRPr="008E4987" w:rsidRDefault="008E4987" w:rsidP="008E4987">
                            <w:pPr>
                              <w:ind w:left="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Las diferencias detectadas en el análisis corresponden a los Cargos bancarios, los cuales se regularizan una vez registrados mensualmente.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0F6A9" id="Cuadro de texto 11" o:spid="_x0000_s1028" type="#_x0000_t202" style="position:absolute;left:0;text-align:left;margin-left:0;margin-top:4.75pt;width:636.95pt;height:18.8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" fillcolor="white [3201]" strokeweight=".5pt">
                <v:textbox>
                  <w:txbxContent>
                    <w:p w:rsidR="008E4987" w:rsidRPr="008E4987" w:rsidRDefault="008E4987" w:rsidP="008E4987">
                      <w:pPr>
                        <w:ind w:left="0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Las diferencias detectadas en el análisis corresponden a los Cargos bancarios, los cuales se regularizan una vez registrados mensualmente.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 w:rsidRPr="008E4987">
        <w:lastRenderedPageBreak/>
        <w:drawing>
          <wp:inline distT="0" distB="0" distL="0" distR="0">
            <wp:extent cx="8257540" cy="5592144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5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8E" w:rsidRDefault="00E8718E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3EBBA" wp14:editId="62B719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089557" cy="238897"/>
                <wp:effectExtent l="0" t="0" r="26035" b="279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557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18E" w:rsidRPr="008E4987" w:rsidRDefault="00E8718E" w:rsidP="00E8718E">
                            <w:pPr>
                              <w:ind w:left="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Las diferencias detectadas en el análisis corresponden a los Cargos bancarios, los cuales se regularizan una vez registrados mensualmente.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43EBBA" id="Cuadro de texto 17" o:spid="_x0000_s1029" type="#_x0000_t202" style="position:absolute;left:0;text-align:left;margin-left:0;margin-top:-.05pt;width:636.95pt;height:18.8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" fillcolor="white [3201]" strokeweight=".5pt">
                <v:textbox>
                  <w:txbxContent>
                    <w:p w:rsidR="00E8718E" w:rsidRPr="008E4987" w:rsidRDefault="00E8718E" w:rsidP="00E8718E">
                      <w:pPr>
                        <w:ind w:left="0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Las diferencias detectadas en el análisis corresponden a los Cargos bancarios, los cuales se regularizan una vez registrados mensualmente.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8A2" w:rsidRDefault="00FF78A2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bookmarkStart w:id="0" w:name="_GoBack"/>
      <w:r w:rsidRPr="00FF78A2">
        <w:lastRenderedPageBreak/>
        <w:drawing>
          <wp:inline distT="0" distB="0" distL="0" distR="0">
            <wp:extent cx="8257540" cy="52823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28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8A2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63986" wp14:editId="46A996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089557" cy="238897"/>
                <wp:effectExtent l="0" t="0" r="26035" b="279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557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987" w:rsidRPr="008E4987" w:rsidRDefault="008E4987" w:rsidP="008E4987">
                            <w:pPr>
                              <w:ind w:left="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Las diferencias detectadas en el análisis corresponden a los Cargos bancarios, los cuales se regularizan una vez registrados mensualmente.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63986" id="Cuadro de texto 12" o:spid="_x0000_s1030" type="#_x0000_t202" style="position:absolute;left:0;text-align:left;margin-left:0;margin-top:-.05pt;width:636.95pt;height:18.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" fillcolor="white [3201]" strokeweight=".5pt">
                <v:textbox>
                  <w:txbxContent>
                    <w:p w:rsidR="008E4987" w:rsidRPr="008E4987" w:rsidRDefault="008E4987" w:rsidP="008E4987">
                      <w:pPr>
                        <w:ind w:left="0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Las diferencias detectadas en el análisis corresponden a los Cargos bancarios, los cuales se regularizan una vez registrados mensualmente.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78A2" w:rsidRDefault="00FF78A2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 w:rsidRPr="00FF78A2">
        <w:lastRenderedPageBreak/>
        <w:drawing>
          <wp:inline distT="0" distB="0" distL="0" distR="0">
            <wp:extent cx="8257540" cy="575848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575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87" w:rsidRDefault="008E4987" w:rsidP="00FF78A2">
      <w:pPr>
        <w:pStyle w:val="Prrafodelista"/>
        <w:ind w:left="0" w:firstLine="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63986" wp14:editId="46A9965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089557" cy="238897"/>
                <wp:effectExtent l="0" t="0" r="26035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557" cy="238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987" w:rsidRPr="008E4987" w:rsidRDefault="008E4987" w:rsidP="008E4987">
                            <w:pPr>
                              <w:ind w:left="0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Las diferencias detectadas en el análisis corresponden a los Cargos bancarios, los cuales se regularizan una vez registrados mensualmente.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63986" id="Cuadro de texto 14" o:spid="_x0000_s1031" type="#_x0000_t202" style="position:absolute;left:0;text-align:left;margin-left:0;margin-top:-.05pt;width:636.95pt;height:18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" fillcolor="white [3201]" strokeweight=".5pt">
                <v:textbox>
                  <w:txbxContent>
                    <w:p w:rsidR="008E4987" w:rsidRPr="008E4987" w:rsidRDefault="008E4987" w:rsidP="008E4987">
                      <w:pPr>
                        <w:ind w:left="0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Las diferencias detectadas en el análisis corresponden a los Cargos bancarios, los cuales se regularizan una vez registrados mensualmente.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987" w:rsidSect="008E4987">
      <w:pgSz w:w="15840" w:h="12240" w:orient="landscape"/>
      <w:pgMar w:top="1135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396C"/>
    <w:multiLevelType w:val="hybridMultilevel"/>
    <w:tmpl w:val="5DDAE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61"/>
    <w:rsid w:val="0001700F"/>
    <w:rsid w:val="000A2AF6"/>
    <w:rsid w:val="000A7D13"/>
    <w:rsid w:val="001B08F8"/>
    <w:rsid w:val="003056C1"/>
    <w:rsid w:val="00316406"/>
    <w:rsid w:val="00332661"/>
    <w:rsid w:val="003E4E95"/>
    <w:rsid w:val="005607FB"/>
    <w:rsid w:val="00660961"/>
    <w:rsid w:val="00660A7A"/>
    <w:rsid w:val="0074330A"/>
    <w:rsid w:val="0086381C"/>
    <w:rsid w:val="008E4987"/>
    <w:rsid w:val="009A3AF8"/>
    <w:rsid w:val="009D5D6A"/>
    <w:rsid w:val="00B07F28"/>
    <w:rsid w:val="00B450AB"/>
    <w:rsid w:val="00C82F6B"/>
    <w:rsid w:val="00E106D6"/>
    <w:rsid w:val="00E80298"/>
    <w:rsid w:val="00E8718E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BDFF"/>
  <w15:chartTrackingRefBased/>
  <w15:docId w15:val="{A459103A-1DFA-4728-B0A6-4F0A34DA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38" w:line="264" w:lineRule="auto"/>
        <w:ind w:left="731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4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cp:lastPrinted>2019-09-03T16:49:00Z</cp:lastPrinted>
  <dcterms:created xsi:type="dcterms:W3CDTF">2019-09-03T16:55:00Z</dcterms:created>
  <dcterms:modified xsi:type="dcterms:W3CDTF">2019-09-03T16:55:00Z</dcterms:modified>
</cp:coreProperties>
</file>