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1EA" w:rsidRDefault="00F501EA" w:rsidP="00F501EA">
      <w:pPr>
        <w:widowControl w:val="0"/>
        <w:autoSpaceDE w:val="0"/>
        <w:autoSpaceDN w:val="0"/>
        <w:spacing w:before="89" w:after="0" w:line="240" w:lineRule="auto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99642A" w:rsidRPr="00EE689E" w:rsidRDefault="0099642A" w:rsidP="0099642A">
      <w:pPr>
        <w:widowControl w:val="0"/>
        <w:autoSpaceDE w:val="0"/>
        <w:autoSpaceDN w:val="0"/>
        <w:spacing w:before="89" w:after="0"/>
        <w:ind w:right="706"/>
        <w:jc w:val="center"/>
        <w:rPr>
          <w:rFonts w:ascii="Tahoma" w:eastAsia="Arial MT" w:hAnsi="Tahoma" w:cs="Arial MT"/>
          <w:b/>
          <w:kern w:val="0"/>
          <w:sz w:val="20"/>
          <w14:ligatures w14:val="none"/>
        </w:rPr>
      </w:pPr>
      <w:bookmarkStart w:id="0" w:name="_GoBack"/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Anexo</w:t>
      </w:r>
      <w:r w:rsidRPr="00EE689E">
        <w:rPr>
          <w:rFonts w:ascii="Tahoma" w:eastAsia="Arial MT" w:hAnsi="Tahoma" w:cs="Arial MT"/>
          <w:b/>
          <w:spacing w:val="-6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10.</w:t>
      </w:r>
      <w:r w:rsidRPr="00EE689E">
        <w:rPr>
          <w:rFonts w:ascii="Tahoma" w:eastAsia="Arial MT" w:hAnsi="Tahoma" w:cs="Arial MT"/>
          <w:b/>
          <w:spacing w:val="-3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MONTO</w:t>
      </w:r>
      <w:r w:rsidRPr="00EE689E">
        <w:rPr>
          <w:rFonts w:ascii="Tahoma" w:eastAsia="Arial MT" w:hAnsi="Tahoma" w:cs="Arial MT"/>
          <w:b/>
          <w:spacing w:val="-3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MÁXIMO</w:t>
      </w:r>
      <w:r w:rsidRPr="00EE689E">
        <w:rPr>
          <w:rFonts w:ascii="Tahoma" w:eastAsia="Arial MT" w:hAnsi="Tahoma" w:cs="Arial MT"/>
          <w:b/>
          <w:spacing w:val="-6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FINANCIABLES</w:t>
      </w:r>
      <w:r w:rsidRPr="00EE689E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POR</w:t>
      </w:r>
      <w:r w:rsidRPr="00EE689E">
        <w:rPr>
          <w:rFonts w:ascii="Tahoma" w:eastAsia="Arial MT" w:hAnsi="Tahoma" w:cs="Arial MT"/>
          <w:b/>
          <w:spacing w:val="-4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DÍA</w:t>
      </w:r>
      <w:r w:rsidRPr="00EE689E">
        <w:rPr>
          <w:rFonts w:ascii="Tahoma" w:eastAsia="Arial MT" w:hAnsi="Tahoma" w:cs="Arial MT"/>
          <w:b/>
          <w:spacing w:val="-5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POR</w:t>
      </w:r>
      <w:r w:rsidRPr="00EE689E">
        <w:rPr>
          <w:rFonts w:ascii="Tahoma" w:eastAsia="Arial MT" w:hAnsi="Tahoma" w:cs="Arial MT"/>
          <w:b/>
          <w:spacing w:val="-4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CONCEPTO</w:t>
      </w:r>
      <w:r w:rsidRPr="00EE689E">
        <w:rPr>
          <w:rFonts w:ascii="Tahoma" w:eastAsia="Arial MT" w:hAnsi="Tahoma" w:cs="Arial MT"/>
          <w:b/>
          <w:spacing w:val="-3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EE689E">
        <w:rPr>
          <w:rFonts w:ascii="Tahoma" w:eastAsia="Arial MT" w:hAnsi="Tahoma" w:cs="Arial MT"/>
          <w:b/>
          <w:spacing w:val="-3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VIÁTICOS</w:t>
      </w:r>
      <w:r w:rsidRPr="00EE689E">
        <w:rPr>
          <w:rFonts w:ascii="Tahoma" w:eastAsia="Arial MT" w:hAnsi="Tahoma" w:cs="Arial MT"/>
          <w:b/>
          <w:spacing w:val="-4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 xml:space="preserve">Y </w:t>
      </w:r>
      <w:r w:rsidRPr="00EE689E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MANUTENCIÓN</w:t>
      </w:r>
    </w:p>
    <w:bookmarkEnd w:id="0"/>
    <w:p w:rsidR="0099642A" w:rsidRPr="00EE689E" w:rsidRDefault="0099642A" w:rsidP="00755D53">
      <w:pPr>
        <w:widowControl w:val="0"/>
        <w:autoSpaceDE w:val="0"/>
        <w:autoSpaceDN w:val="0"/>
        <w:spacing w:before="160" w:after="0" w:line="240" w:lineRule="auto"/>
        <w:jc w:val="both"/>
        <w:rPr>
          <w:rFonts w:ascii="Tahoma" w:eastAsia="Arial MT" w:hAnsi="Tahoma" w:cs="Arial MT"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kern w:val="0"/>
          <w:sz w:val="20"/>
          <w14:ligatures w14:val="none"/>
        </w:rPr>
        <w:t>Los</w:t>
      </w:r>
      <w:r w:rsidRPr="00EE689E">
        <w:rPr>
          <w:rFonts w:ascii="Tahoma" w:eastAsia="Arial MT" w:hAnsi="Tahoma" w:cs="Arial MT"/>
          <w:spacing w:val="-7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montos</w:t>
      </w:r>
      <w:r w:rsidRPr="00EE689E">
        <w:rPr>
          <w:rFonts w:ascii="Tahoma" w:eastAsia="Arial MT" w:hAnsi="Tahoma" w:cs="Arial MT"/>
          <w:spacing w:val="-7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máximos</w:t>
      </w:r>
      <w:r w:rsidRPr="00EE689E">
        <w:rPr>
          <w:rFonts w:ascii="Tahoma" w:eastAsia="Arial MT" w:hAnsi="Tahoma" w:cs="Arial MT"/>
          <w:spacing w:val="-6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financiables</w:t>
      </w:r>
      <w:r w:rsidRPr="00EE689E">
        <w:rPr>
          <w:rFonts w:ascii="Tahoma" w:eastAsia="Arial MT" w:hAnsi="Tahoma" w:cs="Arial MT"/>
          <w:spacing w:val="-7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por</w:t>
      </w:r>
      <w:r w:rsidRPr="00EE689E">
        <w:rPr>
          <w:rFonts w:ascii="Tahoma" w:eastAsia="Arial MT" w:hAnsi="Tahoma" w:cs="Arial MT"/>
          <w:spacing w:val="-7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día</w:t>
      </w:r>
      <w:r w:rsidRPr="00EE689E">
        <w:rPr>
          <w:rFonts w:ascii="Tahoma" w:eastAsia="Arial MT" w:hAnsi="Tahoma" w:cs="Arial MT"/>
          <w:spacing w:val="-6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por</w:t>
      </w:r>
      <w:r w:rsidRPr="00EE689E">
        <w:rPr>
          <w:rFonts w:ascii="Tahoma" w:eastAsia="Arial MT" w:hAnsi="Tahoma" w:cs="Arial MT"/>
          <w:spacing w:val="-6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concepto</w:t>
      </w:r>
      <w:r w:rsidRPr="00EE689E">
        <w:rPr>
          <w:rFonts w:ascii="Tahoma" w:eastAsia="Arial MT" w:hAnsi="Tahoma" w:cs="Arial MT"/>
          <w:spacing w:val="-5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de</w:t>
      </w:r>
      <w:r w:rsidRPr="00EE689E">
        <w:rPr>
          <w:rFonts w:ascii="Tahoma" w:eastAsia="Arial MT" w:hAnsi="Tahoma" w:cs="Arial MT"/>
          <w:spacing w:val="-6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viáticos</w:t>
      </w:r>
      <w:r w:rsidRPr="00EE689E">
        <w:rPr>
          <w:rFonts w:ascii="Tahoma" w:eastAsia="Arial MT" w:hAnsi="Tahoma" w:cs="Arial MT"/>
          <w:spacing w:val="-7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son</w:t>
      </w:r>
      <w:r w:rsidRPr="00EE689E">
        <w:rPr>
          <w:rFonts w:ascii="Tahoma" w:eastAsia="Arial MT" w:hAnsi="Tahoma" w:cs="Arial MT"/>
          <w:spacing w:val="-7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los</w:t>
      </w:r>
      <w:r w:rsidRPr="00EE689E">
        <w:rPr>
          <w:rFonts w:ascii="Tahoma" w:eastAsia="Arial MT" w:hAnsi="Tahoma" w:cs="Arial MT"/>
          <w:spacing w:val="-7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spacing w:val="-2"/>
          <w:kern w:val="0"/>
          <w:sz w:val="20"/>
          <w14:ligatures w14:val="none"/>
        </w:rPr>
        <w:t>siguientes:</w:t>
      </w:r>
    </w:p>
    <w:p w:rsidR="0099642A" w:rsidRDefault="0099642A" w:rsidP="0099642A">
      <w:pPr>
        <w:widowControl w:val="0"/>
        <w:autoSpaceDE w:val="0"/>
        <w:autoSpaceDN w:val="0"/>
        <w:spacing w:before="241" w:after="0" w:line="240" w:lineRule="auto"/>
        <w:ind w:right="701"/>
        <w:jc w:val="center"/>
        <w:rPr>
          <w:rFonts w:ascii="Tahoma" w:eastAsia="Arial MT" w:hAnsi="Arial MT" w:cs="Arial MT"/>
          <w:b/>
          <w:spacing w:val="-2"/>
          <w:kern w:val="0"/>
          <w:sz w:val="20"/>
          <w14:ligatures w14:val="none"/>
        </w:rPr>
      </w:pPr>
      <w:r w:rsidRPr="00EE689E">
        <w:rPr>
          <w:rFonts w:ascii="Tahoma" w:eastAsia="Arial MT" w:hAnsi="Arial MT" w:cs="Arial MT"/>
          <w:b/>
          <w:kern w:val="0"/>
          <w:sz w:val="20"/>
          <w14:ligatures w14:val="none"/>
        </w:rPr>
        <w:t>VIATICOS</w:t>
      </w:r>
      <w:r w:rsidRPr="00EE689E">
        <w:rPr>
          <w:rFonts w:ascii="Tahoma" w:eastAsia="Arial MT" w:hAnsi="Arial MT" w:cs="Arial MT"/>
          <w:b/>
          <w:spacing w:val="-14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Arial MT" w:cs="Arial MT"/>
          <w:b/>
          <w:kern w:val="0"/>
          <w:sz w:val="20"/>
          <w14:ligatures w14:val="none"/>
        </w:rPr>
        <w:t>TERRITORIO</w:t>
      </w:r>
      <w:r w:rsidRPr="00EE689E">
        <w:rPr>
          <w:rFonts w:ascii="Tahoma" w:eastAsia="Arial MT" w:hAnsi="Arial MT" w:cs="Arial MT"/>
          <w:b/>
          <w:spacing w:val="-13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Arial MT" w:cs="Arial MT"/>
          <w:b/>
          <w:spacing w:val="-2"/>
          <w:kern w:val="0"/>
          <w:sz w:val="20"/>
          <w14:ligatures w14:val="none"/>
        </w:rPr>
        <w:t>NACIONAL</w:t>
      </w:r>
    </w:p>
    <w:p w:rsidR="00755D53" w:rsidRPr="00EE689E" w:rsidRDefault="00755D53" w:rsidP="0099642A">
      <w:pPr>
        <w:widowControl w:val="0"/>
        <w:autoSpaceDE w:val="0"/>
        <w:autoSpaceDN w:val="0"/>
        <w:spacing w:before="241" w:after="0" w:line="240" w:lineRule="auto"/>
        <w:ind w:right="701"/>
        <w:jc w:val="center"/>
        <w:rPr>
          <w:rFonts w:ascii="Tahoma" w:eastAsia="Arial MT" w:hAnsi="Arial MT" w:cs="Arial MT"/>
          <w:b/>
          <w:kern w:val="0"/>
          <w:sz w:val="20"/>
          <w14:ligatures w14:val="none"/>
        </w:rPr>
      </w:pPr>
    </w:p>
    <w:p w:rsidR="0099642A" w:rsidRPr="00EE689E" w:rsidRDefault="0099642A" w:rsidP="0099642A">
      <w:pPr>
        <w:widowControl w:val="0"/>
        <w:autoSpaceDE w:val="0"/>
        <w:autoSpaceDN w:val="0"/>
        <w:spacing w:before="241" w:after="0" w:line="240" w:lineRule="auto"/>
        <w:ind w:right="698"/>
        <w:rPr>
          <w:rFonts w:ascii="Tahoma" w:eastAsia="Arial MT" w:hAnsi="Tahoma" w:cs="Tahoma"/>
          <w:i/>
          <w:kern w:val="0"/>
          <w:sz w:val="18"/>
          <w14:ligatures w14:val="none"/>
        </w:rPr>
      </w:pPr>
      <w:r w:rsidRPr="00EE689E">
        <w:rPr>
          <w:rFonts w:ascii="Tahoma" w:eastAsia="Arial MT" w:hAnsi="Tahoma" w:cs="Tahoma"/>
          <w:i/>
          <w:kern w:val="0"/>
          <w:sz w:val="18"/>
          <w14:ligatures w14:val="none"/>
        </w:rPr>
        <w:t>Tabla</w:t>
      </w:r>
      <w:r w:rsidRPr="00EE689E">
        <w:rPr>
          <w:rFonts w:ascii="Tahoma" w:eastAsia="Arial MT" w:hAnsi="Tahoma" w:cs="Tahoma"/>
          <w:i/>
          <w:spacing w:val="-3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Tahoma"/>
          <w:i/>
          <w:kern w:val="0"/>
          <w:sz w:val="18"/>
          <w14:ligatures w14:val="none"/>
        </w:rPr>
        <w:t>8</w:t>
      </w:r>
      <w:r w:rsidRPr="00EE689E">
        <w:rPr>
          <w:rFonts w:ascii="Tahoma" w:eastAsia="Arial MT" w:hAnsi="Tahoma" w:cs="Tahoma"/>
          <w:i/>
          <w:spacing w:val="-4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Tahoma"/>
          <w:i/>
          <w:kern w:val="0"/>
          <w:sz w:val="18"/>
          <w14:ligatures w14:val="none"/>
        </w:rPr>
        <w:t>-</w:t>
      </w:r>
      <w:r w:rsidRPr="00EE689E">
        <w:rPr>
          <w:rFonts w:ascii="Tahoma" w:eastAsia="Arial MT" w:hAnsi="Tahoma" w:cs="Tahoma"/>
          <w:i/>
          <w:spacing w:val="-3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Tahoma"/>
          <w:i/>
          <w:kern w:val="0"/>
          <w:sz w:val="18"/>
          <w14:ligatures w14:val="none"/>
        </w:rPr>
        <w:t>Directiva</w:t>
      </w:r>
      <w:r w:rsidRPr="00EE689E">
        <w:rPr>
          <w:rFonts w:ascii="Tahoma" w:eastAsia="Arial MT" w:hAnsi="Tahoma" w:cs="Tahoma"/>
          <w:i/>
          <w:spacing w:val="-3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Tahoma"/>
          <w:i/>
          <w:kern w:val="0"/>
          <w:sz w:val="18"/>
          <w14:ligatures w14:val="none"/>
        </w:rPr>
        <w:t>N°002-2019-</w:t>
      </w:r>
      <w:r w:rsidRPr="00EE689E">
        <w:rPr>
          <w:rFonts w:ascii="Tahoma" w:eastAsia="Arial MT" w:hAnsi="Tahoma" w:cs="Tahoma"/>
          <w:i/>
          <w:spacing w:val="-5"/>
          <w:kern w:val="0"/>
          <w:sz w:val="18"/>
          <w14:ligatures w14:val="none"/>
        </w:rPr>
        <w:t>UNF</w:t>
      </w:r>
    </w:p>
    <w:p w:rsidR="0099642A" w:rsidRPr="00EE689E" w:rsidRDefault="0099642A" w:rsidP="0099642A">
      <w:pPr>
        <w:widowControl w:val="0"/>
        <w:autoSpaceDE w:val="0"/>
        <w:autoSpaceDN w:val="0"/>
        <w:spacing w:before="6" w:after="0" w:line="240" w:lineRule="auto"/>
        <w:rPr>
          <w:rFonts w:ascii="Calibri" w:eastAsia="Arial MT" w:hAnsi="Arial MT" w:cs="Arial MT"/>
          <w:i/>
          <w:kern w:val="0"/>
          <w:sz w:val="16"/>
          <w14:ligatures w14:val="none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4"/>
        <w:gridCol w:w="4844"/>
      </w:tblGrid>
      <w:tr w:rsidR="0099642A" w:rsidRPr="00EE689E" w:rsidTr="00373495">
        <w:trPr>
          <w:trHeight w:val="578"/>
        </w:trPr>
        <w:tc>
          <w:tcPr>
            <w:tcW w:w="4844" w:type="dxa"/>
            <w:shd w:val="clear" w:color="auto" w:fill="F1F1F1"/>
          </w:tcPr>
          <w:p w:rsidR="0099642A" w:rsidRPr="00EE689E" w:rsidRDefault="0099642A" w:rsidP="00373495">
            <w:pPr>
              <w:ind w:right="111"/>
              <w:jc w:val="center"/>
              <w:rPr>
                <w:rFonts w:ascii="Tahoma" w:eastAsia="Arial MT" w:hAnsi="Arial MT" w:cs="Arial MT"/>
                <w:b/>
                <w:sz w:val="16"/>
                <w:lang w:val="es-PE"/>
              </w:rPr>
            </w:pPr>
            <w:r w:rsidRPr="00EE689E">
              <w:rPr>
                <w:rFonts w:ascii="Tahoma" w:eastAsia="Arial MT" w:hAnsi="Arial MT" w:cs="Arial MT"/>
                <w:b/>
                <w:sz w:val="16"/>
                <w:lang w:val="es-PE"/>
              </w:rPr>
              <w:t>NIVEL,</w:t>
            </w:r>
            <w:r w:rsidRPr="00EE689E">
              <w:rPr>
                <w:rFonts w:ascii="Tahoma" w:eastAsia="Arial MT" w:hAnsi="Arial MT" w:cs="Arial MT"/>
                <w:b/>
                <w:spacing w:val="-12"/>
                <w:sz w:val="16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b/>
                <w:sz w:val="16"/>
                <w:lang w:val="es-PE"/>
              </w:rPr>
              <w:t>AUTORIDADES,</w:t>
            </w:r>
            <w:r w:rsidRPr="00EE689E">
              <w:rPr>
                <w:rFonts w:ascii="Tahoma" w:eastAsia="Arial MT" w:hAnsi="Arial MT" w:cs="Arial MT"/>
                <w:b/>
                <w:spacing w:val="-12"/>
                <w:sz w:val="16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b/>
                <w:sz w:val="16"/>
                <w:lang w:val="es-PE"/>
              </w:rPr>
              <w:t>FUNCIONARIOS,</w:t>
            </w:r>
            <w:r w:rsidRPr="00EE689E">
              <w:rPr>
                <w:rFonts w:ascii="Tahoma" w:eastAsia="Arial MT" w:hAnsi="Arial MT" w:cs="Arial MT"/>
                <w:b/>
                <w:spacing w:val="-12"/>
                <w:sz w:val="16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b/>
                <w:sz w:val="16"/>
                <w:lang w:val="es-PE"/>
              </w:rPr>
              <w:t>DOCENTES Y SERVIDORES</w:t>
            </w:r>
          </w:p>
        </w:tc>
        <w:tc>
          <w:tcPr>
            <w:tcW w:w="4844" w:type="dxa"/>
            <w:shd w:val="clear" w:color="auto" w:fill="F1F1F1"/>
          </w:tcPr>
          <w:p w:rsidR="0099642A" w:rsidRPr="00EE689E" w:rsidRDefault="0099642A" w:rsidP="00373495">
            <w:pPr>
              <w:spacing w:before="103"/>
              <w:jc w:val="center"/>
              <w:rPr>
                <w:rFonts w:ascii="Tahoma" w:eastAsia="Arial MT" w:hAnsi="Tahoma" w:cs="Arial MT"/>
                <w:b/>
                <w:sz w:val="16"/>
                <w:lang w:val="es-PE"/>
              </w:rPr>
            </w:pPr>
            <w:r w:rsidRPr="00EE689E">
              <w:rPr>
                <w:rFonts w:ascii="Tahoma" w:eastAsia="Arial MT" w:hAnsi="Tahoma" w:cs="Arial MT"/>
                <w:b/>
                <w:sz w:val="16"/>
                <w:lang w:val="es-PE"/>
              </w:rPr>
              <w:t>ESCALA</w:t>
            </w:r>
            <w:r w:rsidRPr="00EE689E">
              <w:rPr>
                <w:rFonts w:ascii="Tahoma" w:eastAsia="Arial MT" w:hAnsi="Tahoma" w:cs="Arial MT"/>
                <w:b/>
                <w:spacing w:val="-5"/>
                <w:sz w:val="16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b/>
                <w:sz w:val="16"/>
                <w:lang w:val="es-PE"/>
              </w:rPr>
              <w:t>DE</w:t>
            </w:r>
            <w:r w:rsidRPr="00EE689E">
              <w:rPr>
                <w:rFonts w:ascii="Tahoma" w:eastAsia="Arial MT" w:hAnsi="Tahoma" w:cs="Arial MT"/>
                <w:b/>
                <w:spacing w:val="-4"/>
                <w:sz w:val="16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b/>
                <w:sz w:val="16"/>
                <w:lang w:val="es-PE"/>
              </w:rPr>
              <w:t>VIATICOS</w:t>
            </w:r>
            <w:r w:rsidRPr="00EE689E">
              <w:rPr>
                <w:rFonts w:ascii="Tahoma" w:eastAsia="Arial MT" w:hAnsi="Tahoma" w:cs="Arial MT"/>
                <w:b/>
                <w:spacing w:val="-7"/>
                <w:sz w:val="16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b/>
                <w:sz w:val="16"/>
                <w:lang w:val="es-PE"/>
              </w:rPr>
              <w:t>POR</w:t>
            </w:r>
            <w:r w:rsidRPr="00EE689E">
              <w:rPr>
                <w:rFonts w:ascii="Tahoma" w:eastAsia="Arial MT" w:hAnsi="Tahoma" w:cs="Arial MT"/>
                <w:b/>
                <w:spacing w:val="-4"/>
                <w:sz w:val="16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b/>
                <w:spacing w:val="-5"/>
                <w:sz w:val="16"/>
                <w:lang w:val="es-PE"/>
              </w:rPr>
              <w:t>DÍA</w:t>
            </w:r>
          </w:p>
        </w:tc>
      </w:tr>
      <w:tr w:rsidR="0099642A" w:rsidRPr="00EE689E" w:rsidTr="00373495">
        <w:trPr>
          <w:trHeight w:val="218"/>
        </w:trPr>
        <w:tc>
          <w:tcPr>
            <w:tcW w:w="4844" w:type="dxa"/>
          </w:tcPr>
          <w:p w:rsidR="0099642A" w:rsidRPr="00EE689E" w:rsidRDefault="0099642A" w:rsidP="00373495">
            <w:pPr>
              <w:spacing w:line="198" w:lineRule="exact"/>
              <w:ind w:right="2"/>
              <w:jc w:val="center"/>
              <w:rPr>
                <w:rFonts w:ascii="Tahoma" w:eastAsia="Arial MT" w:hAnsi="Tahoma" w:cs="Arial MT"/>
                <w:b/>
                <w:sz w:val="18"/>
                <w:lang w:val="es-PE"/>
              </w:rPr>
            </w:pPr>
            <w:r w:rsidRPr="00EE689E">
              <w:rPr>
                <w:rFonts w:ascii="Tahoma" w:eastAsia="Arial MT" w:hAnsi="Tahoma" w:cs="Arial MT"/>
                <w:b/>
                <w:sz w:val="18"/>
                <w:lang w:val="es-PE"/>
              </w:rPr>
              <w:t>Dentro</w:t>
            </w:r>
            <w:r w:rsidRPr="00EE689E">
              <w:rPr>
                <w:rFonts w:ascii="Tahoma" w:eastAsia="Arial MT" w:hAnsi="Tahoma" w:cs="Arial MT"/>
                <w:b/>
                <w:spacing w:val="-4"/>
                <w:sz w:val="18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b/>
                <w:sz w:val="18"/>
                <w:lang w:val="es-PE"/>
              </w:rPr>
              <w:t>de</w:t>
            </w:r>
            <w:r w:rsidRPr="00EE689E">
              <w:rPr>
                <w:rFonts w:ascii="Tahoma" w:eastAsia="Arial MT" w:hAnsi="Tahoma" w:cs="Arial MT"/>
                <w:b/>
                <w:spacing w:val="-1"/>
                <w:sz w:val="18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b/>
                <w:sz w:val="18"/>
                <w:lang w:val="es-PE"/>
              </w:rPr>
              <w:t>la</w:t>
            </w:r>
            <w:r w:rsidRPr="00EE689E">
              <w:rPr>
                <w:rFonts w:ascii="Tahoma" w:eastAsia="Arial MT" w:hAnsi="Tahoma" w:cs="Arial MT"/>
                <w:b/>
                <w:spacing w:val="-1"/>
                <w:sz w:val="18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b/>
                <w:sz w:val="18"/>
                <w:lang w:val="es-PE"/>
              </w:rPr>
              <w:t>Región</w:t>
            </w:r>
            <w:r w:rsidRPr="00EE689E">
              <w:rPr>
                <w:rFonts w:ascii="Tahoma" w:eastAsia="Arial MT" w:hAnsi="Tahoma" w:cs="Arial MT"/>
                <w:b/>
                <w:spacing w:val="-2"/>
                <w:sz w:val="18"/>
                <w:lang w:val="es-PE"/>
              </w:rPr>
              <w:t xml:space="preserve"> Piura</w:t>
            </w:r>
          </w:p>
        </w:tc>
        <w:tc>
          <w:tcPr>
            <w:tcW w:w="4844" w:type="dxa"/>
          </w:tcPr>
          <w:p w:rsidR="0099642A" w:rsidRPr="00EE689E" w:rsidRDefault="0099642A" w:rsidP="00373495">
            <w:pPr>
              <w:spacing w:line="198" w:lineRule="exact"/>
              <w:ind w:right="3"/>
              <w:jc w:val="center"/>
              <w:rPr>
                <w:rFonts w:ascii="Tahoma" w:eastAsia="Arial MT" w:hAnsi="Arial MT" w:cs="Arial MT"/>
                <w:b/>
                <w:sz w:val="18"/>
                <w:lang w:val="es-PE"/>
              </w:rPr>
            </w:pPr>
            <w:r w:rsidRPr="00EE689E">
              <w:rPr>
                <w:rFonts w:ascii="Tahoma" w:eastAsia="Arial MT" w:hAnsi="Arial MT" w:cs="Arial MT"/>
                <w:b/>
                <w:sz w:val="18"/>
                <w:lang w:val="es-PE"/>
              </w:rPr>
              <w:t>Importe</w:t>
            </w:r>
            <w:r w:rsidRPr="00EE689E">
              <w:rPr>
                <w:rFonts w:ascii="Tahoma" w:eastAsia="Arial MT" w:hAnsi="Arial MT" w:cs="Arial MT"/>
                <w:b/>
                <w:spacing w:val="-4"/>
                <w:sz w:val="18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b/>
                <w:spacing w:val="-5"/>
                <w:sz w:val="18"/>
                <w:lang w:val="es-PE"/>
              </w:rPr>
              <w:t>S/</w:t>
            </w:r>
          </w:p>
        </w:tc>
      </w:tr>
      <w:tr w:rsidR="0099642A" w:rsidRPr="00EE689E" w:rsidTr="00373495">
        <w:trPr>
          <w:trHeight w:val="215"/>
        </w:trPr>
        <w:tc>
          <w:tcPr>
            <w:tcW w:w="4844" w:type="dxa"/>
          </w:tcPr>
          <w:p w:rsidR="0099642A" w:rsidRPr="00EE689E" w:rsidRDefault="0099642A" w:rsidP="00373495">
            <w:pPr>
              <w:spacing w:line="196" w:lineRule="exact"/>
              <w:ind w:right="6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EE689E">
              <w:rPr>
                <w:rFonts w:ascii="Tahoma" w:eastAsia="Arial MT" w:hAnsi="Arial MT" w:cs="Arial MT"/>
                <w:sz w:val="18"/>
                <w:lang w:val="es-PE"/>
              </w:rPr>
              <w:t>Rector</w:t>
            </w:r>
            <w:r w:rsidRPr="00EE689E">
              <w:rPr>
                <w:rFonts w:ascii="Tahoma" w:eastAsia="Arial MT" w:hAnsi="Arial MT" w:cs="Arial MT"/>
                <w:spacing w:val="-3"/>
                <w:sz w:val="18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8"/>
                <w:lang w:val="es-PE"/>
              </w:rPr>
              <w:t>o</w:t>
            </w:r>
            <w:r w:rsidRPr="00EE689E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 xml:space="preserve"> equivalente</w:t>
            </w:r>
          </w:p>
        </w:tc>
        <w:tc>
          <w:tcPr>
            <w:tcW w:w="4844" w:type="dxa"/>
          </w:tcPr>
          <w:p w:rsidR="0099642A" w:rsidRPr="00EE689E" w:rsidRDefault="0099642A" w:rsidP="00373495">
            <w:pPr>
              <w:spacing w:line="196" w:lineRule="exact"/>
              <w:ind w:right="6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EE689E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180.00</w:t>
            </w:r>
          </w:p>
        </w:tc>
      </w:tr>
      <w:tr w:rsidR="0099642A" w:rsidRPr="00EE689E" w:rsidTr="00373495">
        <w:trPr>
          <w:trHeight w:val="434"/>
        </w:trPr>
        <w:tc>
          <w:tcPr>
            <w:tcW w:w="4844" w:type="dxa"/>
          </w:tcPr>
          <w:p w:rsidR="0099642A" w:rsidRPr="00EE689E" w:rsidRDefault="0099642A" w:rsidP="00373495">
            <w:pPr>
              <w:spacing w:line="218" w:lineRule="exact"/>
              <w:jc w:val="both"/>
              <w:rPr>
                <w:rFonts w:ascii="Tahoma" w:eastAsia="Arial MT" w:hAnsi="Arial MT" w:cs="Arial MT"/>
                <w:sz w:val="18"/>
                <w:lang w:val="es-PE"/>
              </w:rPr>
            </w:pPr>
            <w:r w:rsidRPr="00EE689E">
              <w:rPr>
                <w:rFonts w:ascii="Tahoma" w:eastAsia="Arial MT" w:hAnsi="Arial MT" w:cs="Arial MT"/>
                <w:sz w:val="18"/>
                <w:lang w:val="es-PE"/>
              </w:rPr>
              <w:t>Vicerrectores</w:t>
            </w:r>
            <w:r w:rsidRPr="00EE689E">
              <w:rPr>
                <w:rFonts w:ascii="Tahoma" w:eastAsia="Arial MT" w:hAnsi="Arial MT" w:cs="Arial MT"/>
                <w:spacing w:val="-10"/>
                <w:sz w:val="18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8"/>
                <w:lang w:val="es-PE"/>
              </w:rPr>
              <w:t>o</w:t>
            </w:r>
            <w:r w:rsidRPr="00EE689E">
              <w:rPr>
                <w:rFonts w:ascii="Tahoma" w:eastAsia="Arial MT" w:hAnsi="Arial MT" w:cs="Arial MT"/>
                <w:spacing w:val="-7"/>
                <w:sz w:val="18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8"/>
                <w:lang w:val="es-PE"/>
              </w:rPr>
              <w:t>equivalentes,</w:t>
            </w:r>
            <w:r w:rsidRPr="00EE689E">
              <w:rPr>
                <w:rFonts w:ascii="Tahoma" w:eastAsia="Arial MT" w:hAnsi="Arial MT" w:cs="Arial MT"/>
                <w:spacing w:val="-7"/>
                <w:sz w:val="18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8"/>
                <w:lang w:val="es-PE"/>
              </w:rPr>
              <w:t>Decanos</w:t>
            </w:r>
            <w:r w:rsidRPr="00EE689E">
              <w:rPr>
                <w:rFonts w:ascii="Tahoma" w:eastAsia="Arial MT" w:hAnsi="Arial MT" w:cs="Arial MT"/>
                <w:spacing w:val="-10"/>
                <w:sz w:val="18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8"/>
                <w:lang w:val="es-PE"/>
              </w:rPr>
              <w:t>o</w:t>
            </w:r>
            <w:r w:rsidRPr="00EE689E">
              <w:rPr>
                <w:rFonts w:ascii="Tahoma" w:eastAsia="Arial MT" w:hAnsi="Arial MT" w:cs="Arial MT"/>
                <w:spacing w:val="-9"/>
                <w:sz w:val="18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sz w:val="18"/>
                <w:lang w:val="es-PE"/>
              </w:rPr>
              <w:t xml:space="preserve">equivalentes, </w:t>
            </w:r>
            <w:r w:rsidRPr="00EE689E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funcionarios.</w:t>
            </w:r>
          </w:p>
        </w:tc>
        <w:tc>
          <w:tcPr>
            <w:tcW w:w="4844" w:type="dxa"/>
          </w:tcPr>
          <w:p w:rsidR="0099642A" w:rsidRPr="00EE689E" w:rsidRDefault="0099642A" w:rsidP="00373495">
            <w:pPr>
              <w:spacing w:before="110"/>
              <w:ind w:right="6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EE689E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150.00</w:t>
            </w:r>
          </w:p>
        </w:tc>
      </w:tr>
      <w:tr w:rsidR="0099642A" w:rsidRPr="00EE689E" w:rsidTr="00373495">
        <w:trPr>
          <w:trHeight w:val="434"/>
        </w:trPr>
        <w:tc>
          <w:tcPr>
            <w:tcW w:w="4844" w:type="dxa"/>
          </w:tcPr>
          <w:p w:rsidR="0099642A" w:rsidRPr="00EE689E" w:rsidRDefault="0099642A" w:rsidP="00373495">
            <w:pPr>
              <w:spacing w:line="216" w:lineRule="exact"/>
              <w:jc w:val="both"/>
              <w:rPr>
                <w:rFonts w:ascii="Tahoma" w:eastAsia="Arial MT" w:hAnsi="Tahoma" w:cs="Arial MT"/>
                <w:sz w:val="18"/>
                <w:lang w:val="es-PE"/>
              </w:rPr>
            </w:pPr>
            <w:r w:rsidRPr="00EE689E">
              <w:rPr>
                <w:rFonts w:ascii="Tahoma" w:eastAsia="Arial MT" w:hAnsi="Tahoma" w:cs="Arial MT"/>
                <w:sz w:val="18"/>
                <w:lang w:val="es-PE"/>
              </w:rPr>
              <w:t>Personal</w:t>
            </w:r>
            <w:r w:rsidRPr="00EE689E">
              <w:rPr>
                <w:rFonts w:ascii="Tahoma" w:eastAsia="Arial MT" w:hAnsi="Tahoma" w:cs="Arial MT"/>
                <w:spacing w:val="-8"/>
                <w:sz w:val="18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8"/>
                <w:lang w:val="es-PE"/>
              </w:rPr>
              <w:t>Directivo,</w:t>
            </w:r>
            <w:r w:rsidRPr="00EE689E">
              <w:rPr>
                <w:rFonts w:ascii="Tahoma" w:eastAsia="Arial MT" w:hAnsi="Tahoma" w:cs="Arial MT"/>
                <w:spacing w:val="-9"/>
                <w:sz w:val="18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8"/>
                <w:lang w:val="es-PE"/>
              </w:rPr>
              <w:t>personal</w:t>
            </w:r>
            <w:r w:rsidRPr="00EE689E">
              <w:rPr>
                <w:rFonts w:ascii="Tahoma" w:eastAsia="Arial MT" w:hAnsi="Tahoma" w:cs="Arial MT"/>
                <w:spacing w:val="-8"/>
                <w:sz w:val="18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8"/>
                <w:lang w:val="es-PE"/>
              </w:rPr>
              <w:t>profesional,</w:t>
            </w:r>
            <w:r w:rsidRPr="00EE689E">
              <w:rPr>
                <w:rFonts w:ascii="Tahoma" w:eastAsia="Arial MT" w:hAnsi="Tahoma" w:cs="Arial MT"/>
                <w:spacing w:val="-9"/>
                <w:sz w:val="18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8"/>
                <w:lang w:val="es-PE"/>
              </w:rPr>
              <w:t>técnico</w:t>
            </w:r>
            <w:r w:rsidRPr="00EE689E">
              <w:rPr>
                <w:rFonts w:ascii="Tahoma" w:eastAsia="Arial MT" w:hAnsi="Tahoma" w:cs="Arial MT"/>
                <w:spacing w:val="-9"/>
                <w:sz w:val="18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sz w:val="18"/>
                <w:lang w:val="es-PE"/>
              </w:rPr>
              <w:t xml:space="preserve">y </w:t>
            </w:r>
            <w:r w:rsidRPr="00EE689E">
              <w:rPr>
                <w:rFonts w:ascii="Tahoma" w:eastAsia="Arial MT" w:hAnsi="Tahoma" w:cs="Arial MT"/>
                <w:spacing w:val="-2"/>
                <w:sz w:val="18"/>
                <w:lang w:val="es-PE"/>
              </w:rPr>
              <w:t>auxiliares</w:t>
            </w:r>
          </w:p>
        </w:tc>
        <w:tc>
          <w:tcPr>
            <w:tcW w:w="4844" w:type="dxa"/>
          </w:tcPr>
          <w:p w:rsidR="0099642A" w:rsidRPr="00EE689E" w:rsidRDefault="0099642A" w:rsidP="00373495">
            <w:pPr>
              <w:spacing w:before="108"/>
              <w:ind w:right="6"/>
              <w:jc w:val="center"/>
              <w:rPr>
                <w:rFonts w:ascii="Tahoma" w:eastAsia="Arial MT" w:hAnsi="Arial MT" w:cs="Arial MT"/>
                <w:sz w:val="18"/>
                <w:lang w:val="es-PE"/>
              </w:rPr>
            </w:pPr>
            <w:r w:rsidRPr="00EE689E">
              <w:rPr>
                <w:rFonts w:ascii="Tahoma" w:eastAsia="Arial MT" w:hAnsi="Arial MT" w:cs="Arial MT"/>
                <w:spacing w:val="-2"/>
                <w:sz w:val="18"/>
                <w:lang w:val="es-PE"/>
              </w:rPr>
              <w:t>120.00</w:t>
            </w:r>
          </w:p>
        </w:tc>
      </w:tr>
    </w:tbl>
    <w:p w:rsidR="0099642A" w:rsidRPr="00EE689E" w:rsidRDefault="0099642A" w:rsidP="0099642A">
      <w:pPr>
        <w:widowControl w:val="0"/>
        <w:autoSpaceDE w:val="0"/>
        <w:autoSpaceDN w:val="0"/>
        <w:spacing w:before="204" w:after="0" w:line="240" w:lineRule="auto"/>
        <w:rPr>
          <w:rFonts w:ascii="Calibri" w:eastAsia="Arial MT" w:hAnsi="Arial MT" w:cs="Arial MT"/>
          <w:i/>
          <w:kern w:val="0"/>
          <w:sz w:val="18"/>
          <w14:ligatures w14:val="none"/>
        </w:rPr>
      </w:pPr>
    </w:p>
    <w:p w:rsidR="009E3A4A" w:rsidRDefault="009E3A4A" w:rsidP="0099642A">
      <w:pPr>
        <w:widowControl w:val="0"/>
        <w:autoSpaceDE w:val="0"/>
        <w:autoSpaceDN w:val="0"/>
        <w:spacing w:before="89" w:after="0" w:line="240" w:lineRule="auto"/>
        <w:ind w:right="299"/>
        <w:jc w:val="center"/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</w:pPr>
    </w:p>
    <w:sectPr w:rsidR="009E3A4A" w:rsidSect="00F501EA">
      <w:headerReference w:type="default" r:id="rId7"/>
      <w:pgSz w:w="11910" w:h="16840"/>
      <w:pgMar w:top="1247" w:right="1247" w:bottom="1247" w:left="1247" w:header="748" w:footer="1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E06" w:rsidRDefault="00BD7E06" w:rsidP="00F26CC7">
      <w:pPr>
        <w:spacing w:after="0" w:line="240" w:lineRule="auto"/>
      </w:pPr>
      <w:r>
        <w:separator/>
      </w:r>
    </w:p>
  </w:endnote>
  <w:endnote w:type="continuationSeparator" w:id="0">
    <w:p w:rsidR="00BD7E06" w:rsidRDefault="00BD7E06" w:rsidP="00F2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E06" w:rsidRDefault="00BD7E06" w:rsidP="00F26CC7">
      <w:pPr>
        <w:spacing w:after="0" w:line="240" w:lineRule="auto"/>
      </w:pPr>
      <w:r>
        <w:separator/>
      </w:r>
    </w:p>
  </w:footnote>
  <w:footnote w:type="continuationSeparator" w:id="0">
    <w:p w:rsidR="00BD7E06" w:rsidRDefault="00BD7E06" w:rsidP="00F2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C7" w:rsidRDefault="00F26CC7">
    <w:pPr>
      <w:pStyle w:val="Encabezado"/>
    </w:pPr>
    <w:r w:rsidRPr="007A30ED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2DEE13F" wp14:editId="5B7400AE">
          <wp:simplePos x="0" y="0"/>
          <wp:positionH relativeFrom="margin">
            <wp:posOffset>-485775</wp:posOffset>
          </wp:positionH>
          <wp:positionV relativeFrom="paragraph">
            <wp:posOffset>-257810</wp:posOffset>
          </wp:positionV>
          <wp:extent cx="1513115" cy="7010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62" r="15826"/>
                  <a:stretch/>
                </pic:blipFill>
                <pic:spPr bwMode="auto">
                  <a:xfrm>
                    <a:off x="0" y="0"/>
                    <a:ext cx="1513115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0ED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015B6E4" wp14:editId="1C162F68">
              <wp:simplePos x="0" y="0"/>
              <wp:positionH relativeFrom="margin">
                <wp:posOffset>3162300</wp:posOffset>
              </wp:positionH>
              <wp:positionV relativeFrom="paragraph">
                <wp:posOffset>-259715</wp:posOffset>
              </wp:positionV>
              <wp:extent cx="3535680" cy="586740"/>
              <wp:effectExtent l="0" t="0" r="7620" b="3810"/>
              <wp:wrapNone/>
              <wp:docPr id="196480758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  <w:t>Vicepresidencia de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Dirección de Gestión de la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Unidad de Proyectos de Investigación y Capacitación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5B6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9pt;margin-top:-20.45pt;width:278.4pt;height:46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" stroked="f">
              <v:textbox>
                <w:txbxContent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  <w:t>Vicepresidencia de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Dirección de Gestión de la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Unidad de Proyectos de Investigación y Capacitación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4E21"/>
    <w:multiLevelType w:val="multilevel"/>
    <w:tmpl w:val="23AAA7CC"/>
    <w:lvl w:ilvl="0">
      <w:start w:val="1"/>
      <w:numFmt w:val="decimal"/>
      <w:lvlText w:val="%1."/>
      <w:lvlJc w:val="left"/>
      <w:pPr>
        <w:ind w:left="838" w:hanging="721"/>
      </w:pPr>
      <w:rPr>
        <w:rFonts w:hint="default"/>
        <w:spacing w:val="0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8" w:hanging="402"/>
      </w:pPr>
      <w:rPr>
        <w:rFonts w:ascii="Tahoma" w:eastAsia="Tahoma" w:hAnsi="Tahoma" w:cs="Tahoma" w:hint="default"/>
        <w:b w:val="0"/>
        <w:bCs w:val="0"/>
        <w:i w:val="0"/>
        <w:iCs w:val="0"/>
        <w:color w:val="808080"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82" w:hanging="4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25" w:hanging="4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68" w:hanging="4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1" w:hanging="4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4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97" w:hanging="4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402"/>
      </w:pPr>
      <w:rPr>
        <w:rFonts w:hint="default"/>
        <w:lang w:val="es-ES" w:eastAsia="en-US" w:bidi="ar-SA"/>
      </w:rPr>
    </w:lvl>
  </w:abstractNum>
  <w:abstractNum w:abstractNumId="1" w15:restartNumberingAfterBreak="0">
    <w:nsid w:val="585579FD"/>
    <w:multiLevelType w:val="hybridMultilevel"/>
    <w:tmpl w:val="3696A5EC"/>
    <w:lvl w:ilvl="0" w:tplc="95205F98">
      <w:start w:val="1"/>
      <w:numFmt w:val="upperRoman"/>
      <w:lvlText w:val="%1."/>
      <w:lvlJc w:val="left"/>
      <w:pPr>
        <w:ind w:left="693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53" w:hanging="360"/>
      </w:pPr>
    </w:lvl>
    <w:lvl w:ilvl="2" w:tplc="280A001B" w:tentative="1">
      <w:start w:val="1"/>
      <w:numFmt w:val="lowerRoman"/>
      <w:lvlText w:val="%3."/>
      <w:lvlJc w:val="right"/>
      <w:pPr>
        <w:ind w:left="1773" w:hanging="180"/>
      </w:pPr>
    </w:lvl>
    <w:lvl w:ilvl="3" w:tplc="280A000F" w:tentative="1">
      <w:start w:val="1"/>
      <w:numFmt w:val="decimal"/>
      <w:lvlText w:val="%4."/>
      <w:lvlJc w:val="left"/>
      <w:pPr>
        <w:ind w:left="2493" w:hanging="360"/>
      </w:pPr>
    </w:lvl>
    <w:lvl w:ilvl="4" w:tplc="280A0019" w:tentative="1">
      <w:start w:val="1"/>
      <w:numFmt w:val="lowerLetter"/>
      <w:lvlText w:val="%5."/>
      <w:lvlJc w:val="left"/>
      <w:pPr>
        <w:ind w:left="3213" w:hanging="360"/>
      </w:pPr>
    </w:lvl>
    <w:lvl w:ilvl="5" w:tplc="280A001B" w:tentative="1">
      <w:start w:val="1"/>
      <w:numFmt w:val="lowerRoman"/>
      <w:lvlText w:val="%6."/>
      <w:lvlJc w:val="right"/>
      <w:pPr>
        <w:ind w:left="3933" w:hanging="180"/>
      </w:pPr>
    </w:lvl>
    <w:lvl w:ilvl="6" w:tplc="280A000F" w:tentative="1">
      <w:start w:val="1"/>
      <w:numFmt w:val="decimal"/>
      <w:lvlText w:val="%7."/>
      <w:lvlJc w:val="left"/>
      <w:pPr>
        <w:ind w:left="4653" w:hanging="360"/>
      </w:pPr>
    </w:lvl>
    <w:lvl w:ilvl="7" w:tplc="280A0019" w:tentative="1">
      <w:start w:val="1"/>
      <w:numFmt w:val="lowerLetter"/>
      <w:lvlText w:val="%8."/>
      <w:lvlJc w:val="left"/>
      <w:pPr>
        <w:ind w:left="5373" w:hanging="360"/>
      </w:pPr>
    </w:lvl>
    <w:lvl w:ilvl="8" w:tplc="280A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C7"/>
    <w:rsid w:val="00120F17"/>
    <w:rsid w:val="002F5B6A"/>
    <w:rsid w:val="0030711F"/>
    <w:rsid w:val="004D5D14"/>
    <w:rsid w:val="00637F4A"/>
    <w:rsid w:val="006978B9"/>
    <w:rsid w:val="006C38B9"/>
    <w:rsid w:val="00755D53"/>
    <w:rsid w:val="008424BE"/>
    <w:rsid w:val="0099642A"/>
    <w:rsid w:val="009A1532"/>
    <w:rsid w:val="009E3A4A"/>
    <w:rsid w:val="00BD7E06"/>
    <w:rsid w:val="00BF38EF"/>
    <w:rsid w:val="00F26CC7"/>
    <w:rsid w:val="00F5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23A734"/>
  <w15:chartTrackingRefBased/>
  <w15:docId w15:val="{4F7742AE-3C97-41E0-84F8-EA85A04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C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26CC7"/>
  </w:style>
  <w:style w:type="paragraph" w:styleId="Piedepgina">
    <w:name w:val="footer"/>
    <w:basedOn w:val="Normal"/>
    <w:link w:val="Piedepgina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6CC7"/>
  </w:style>
  <w:style w:type="character" w:styleId="Refdenotaalpie">
    <w:name w:val="footnote reference"/>
    <w:basedOn w:val="Fuentedeprrafopredeter"/>
    <w:uiPriority w:val="99"/>
    <w:semiHidden/>
    <w:unhideWhenUsed/>
    <w:rsid w:val="00F26CC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26CC7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E3A4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3A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3A4A"/>
    <w:rPr>
      <w:kern w:val="2"/>
      <w:sz w:val="20"/>
      <w:szCs w:val="20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9E3A4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9E3A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aliases w:val="Cuadro 2-1,Lista 123,Párrafo de lista2,Footnote,List Paragraph1,Párrafo,Título Tablas y Figuras,Párrafo de lista1,Iz - Párrafo de lista,Sivsa Parrafo,Titulo de Fígura,paul2,TITULO A,Párrafo de lista8,Conclusiones,List number Paragraph,3"/>
    <w:basedOn w:val="Normal"/>
    <w:link w:val="PrrafodelistaCar"/>
    <w:uiPriority w:val="34"/>
    <w:qFormat/>
    <w:rsid w:val="002F5B6A"/>
    <w:pPr>
      <w:ind w:left="720"/>
      <w:contextualSpacing/>
    </w:pPr>
  </w:style>
  <w:style w:type="table" w:styleId="Tablaconcuadrcula">
    <w:name w:val="Table Grid"/>
    <w:basedOn w:val="Tablanormal"/>
    <w:uiPriority w:val="59"/>
    <w:rsid w:val="002F5B6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Cuadro 2-1 Car,Lista 123 Car,Párrafo de lista2 Car,Footnote Car,List Paragraph1 Car,Párrafo Car,Título Tablas y Figuras Car,Párrafo de lista1 Car,Iz - Párrafo de lista Car,Sivsa Parrafo Car,Titulo de Fígura Car,paul2 Car,3 Car"/>
    <w:basedOn w:val="Fuentedeprrafopredeter"/>
    <w:link w:val="Prrafodelista"/>
    <w:uiPriority w:val="34"/>
    <w:qFormat/>
    <w:locked/>
    <w:rsid w:val="002F5B6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UPIC</cp:lastModifiedBy>
  <cp:revision>3</cp:revision>
  <dcterms:created xsi:type="dcterms:W3CDTF">2024-10-14T17:15:00Z</dcterms:created>
  <dcterms:modified xsi:type="dcterms:W3CDTF">2024-10-21T16:15:00Z</dcterms:modified>
</cp:coreProperties>
</file>